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E04" w:rsidRPr="00EB63A8" w:rsidRDefault="0062407A" w:rsidP="00F826A1">
      <w:pPr>
        <w:jc w:val="center"/>
        <w:rPr>
          <w:rFonts w:ascii="黑体" w:eastAsia="黑体" w:hAnsi="黑体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6" type="#_x0000_t75" style="position:absolute;left:0;text-align:left;margin-left:-25.65pt;margin-top:31.55pt;width:468.75pt;height:623.45pt;z-index:1;visibility:visible">
            <v:imagedata r:id="rId6" o:title="" croptop="8328f" cropbottom="3788f" cropleft="3175f" cropright="4010f"/>
          </v:shape>
        </w:pict>
      </w:r>
      <w:r w:rsidR="00F54E04" w:rsidRPr="00EB63A8">
        <w:rPr>
          <w:rFonts w:ascii="黑体" w:eastAsia="黑体" w:hAnsi="黑体" w:cs="黑体" w:hint="eastAsia"/>
          <w:sz w:val="28"/>
          <w:szCs w:val="28"/>
        </w:rPr>
        <w:t>吉林省省直机关工作人员赴省外差旅住宿费标准明细表</w:t>
      </w: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0E443E" w:rsidRPr="000E443E" w:rsidRDefault="000E443E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62407A" w:rsidP="00F826A1">
      <w:pPr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lastRenderedPageBreak/>
        <w:pict>
          <v:shape id="图片 4" o:spid="_x0000_s1027" type="#_x0000_t75" style="position:absolute;left:0;text-align:left;margin-left:-22.6pt;margin-top:-.15pt;width:471.75pt;height:661.1pt;z-index:2;visibility:visible;mso-position-horizontal-relative:margin">
            <v:imagedata r:id="rId7" o:title="" croptop="9473f" cropbottom="3133f" cropleft="3439f" cropright="3625f"/>
            <w10:wrap anchorx="margin"/>
          </v:shape>
        </w:pict>
      </w: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62407A" w:rsidP="00F826A1">
      <w:pPr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lastRenderedPageBreak/>
        <w:pict>
          <v:shape id="图片 5" o:spid="_x0000_s1028" type="#_x0000_t75" style="position:absolute;left:0;text-align:left;margin-left:-13.55pt;margin-top:10.35pt;width:474.35pt;height:538.35pt;z-index:3;visibility:visible;mso-position-horizontal-relative:margin">
            <v:imagedata r:id="rId8" o:title="" croptop="9560f" cropbottom="10673f" cropleft="3669f" cropright="3163f"/>
            <w10:wrap anchorx="margin"/>
          </v:shape>
        </w:pict>
      </w: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1704D" w:rsidRDefault="00F1704D" w:rsidP="00F826A1">
      <w:pPr>
        <w:rPr>
          <w:rFonts w:ascii="仿宋" w:eastAsia="仿宋" w:hAnsi="仿宋" w:cs="Times New Roman"/>
          <w:sz w:val="28"/>
          <w:szCs w:val="28"/>
        </w:rPr>
      </w:pPr>
    </w:p>
    <w:p w:rsidR="00F1704D" w:rsidRDefault="00F1704D" w:rsidP="00F826A1">
      <w:pPr>
        <w:rPr>
          <w:rFonts w:ascii="仿宋" w:eastAsia="仿宋" w:hAnsi="仿宋" w:cs="Times New Roman"/>
          <w:sz w:val="28"/>
          <w:szCs w:val="28"/>
        </w:rPr>
      </w:pPr>
    </w:p>
    <w:p w:rsidR="00F1704D" w:rsidRDefault="00F1704D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Default="00F54E04" w:rsidP="00F826A1">
      <w:pPr>
        <w:rPr>
          <w:rFonts w:ascii="仿宋" w:eastAsia="仿宋" w:hAnsi="仿宋" w:cs="Times New Roman"/>
          <w:sz w:val="28"/>
          <w:szCs w:val="28"/>
        </w:rPr>
      </w:pPr>
    </w:p>
    <w:p w:rsidR="00F54E04" w:rsidRPr="00EB63A8" w:rsidRDefault="00F54E04" w:rsidP="00F826A1">
      <w:pPr>
        <w:jc w:val="center"/>
        <w:rPr>
          <w:rFonts w:ascii="黑体" w:eastAsia="黑体" w:hAnsi="黑体" w:cs="Times New Roman"/>
          <w:sz w:val="28"/>
          <w:szCs w:val="28"/>
        </w:rPr>
      </w:pPr>
      <w:r w:rsidRPr="00EB63A8">
        <w:rPr>
          <w:rFonts w:ascii="黑体" w:eastAsia="黑体" w:hAnsi="黑体" w:cs="黑体" w:hint="eastAsia"/>
          <w:sz w:val="28"/>
          <w:szCs w:val="28"/>
        </w:rPr>
        <w:lastRenderedPageBreak/>
        <w:t>吉林省省直机关省内差旅住宿费标准明细表</w:t>
      </w:r>
    </w:p>
    <w:p w:rsidR="00F54E04" w:rsidRDefault="00F54E04" w:rsidP="00F826A1">
      <w:pPr>
        <w:jc w:val="right"/>
        <w:rPr>
          <w:rFonts w:ascii="仿宋" w:eastAsia="仿宋" w:hAnsi="仿宋" w:cs="Times New Roman"/>
          <w:sz w:val="22"/>
          <w:szCs w:val="22"/>
        </w:rPr>
      </w:pPr>
      <w:r w:rsidRPr="00601A2F">
        <w:rPr>
          <w:rFonts w:ascii="仿宋" w:eastAsia="仿宋" w:hAnsi="仿宋" w:cs="仿宋" w:hint="eastAsia"/>
          <w:sz w:val="22"/>
          <w:szCs w:val="22"/>
        </w:rPr>
        <w:t>单位：元</w:t>
      </w:r>
      <w:r w:rsidRPr="00601A2F">
        <w:rPr>
          <w:rFonts w:ascii="仿宋" w:eastAsia="仿宋" w:hAnsi="仿宋" w:cs="仿宋"/>
          <w:sz w:val="22"/>
          <w:szCs w:val="22"/>
        </w:rPr>
        <w:t>/</w:t>
      </w:r>
      <w:r w:rsidRPr="00601A2F">
        <w:rPr>
          <w:rFonts w:ascii="仿宋" w:eastAsia="仿宋" w:hAnsi="仿宋" w:cs="仿宋" w:hint="eastAsia"/>
          <w:sz w:val="22"/>
          <w:szCs w:val="22"/>
        </w:rPr>
        <w:t>人·天</w:t>
      </w:r>
    </w:p>
    <w:tbl>
      <w:tblPr>
        <w:tblW w:w="89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551"/>
        <w:gridCol w:w="709"/>
        <w:gridCol w:w="709"/>
        <w:gridCol w:w="709"/>
        <w:gridCol w:w="708"/>
        <w:gridCol w:w="709"/>
        <w:gridCol w:w="851"/>
        <w:gridCol w:w="708"/>
        <w:gridCol w:w="709"/>
      </w:tblGrid>
      <w:tr w:rsidR="00F54E04" w:rsidRPr="00613F5A">
        <w:tc>
          <w:tcPr>
            <w:tcW w:w="568" w:type="dxa"/>
            <w:vMerge w:val="restart"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类别</w:t>
            </w:r>
          </w:p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2551" w:type="dxa"/>
            <w:vMerge w:val="restart"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</w:rPr>
              <w:t>执行地区</w:t>
            </w:r>
          </w:p>
        </w:tc>
        <w:tc>
          <w:tcPr>
            <w:tcW w:w="2127" w:type="dxa"/>
            <w:gridSpan w:val="3"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住宿费限额标准</w:t>
            </w:r>
          </w:p>
        </w:tc>
        <w:tc>
          <w:tcPr>
            <w:tcW w:w="708" w:type="dxa"/>
            <w:vMerge w:val="restart"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旺季期间</w:t>
            </w:r>
          </w:p>
        </w:tc>
        <w:tc>
          <w:tcPr>
            <w:tcW w:w="709" w:type="dxa"/>
            <w:vMerge w:val="restart"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上浮比例</w:t>
            </w:r>
          </w:p>
        </w:tc>
        <w:tc>
          <w:tcPr>
            <w:tcW w:w="2268" w:type="dxa"/>
            <w:gridSpan w:val="3"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淡旺季活动标准建议</w:t>
            </w:r>
          </w:p>
        </w:tc>
      </w:tr>
      <w:tr w:rsidR="00F54E04" w:rsidRPr="00613F5A">
        <w:tc>
          <w:tcPr>
            <w:tcW w:w="568" w:type="dxa"/>
            <w:vMerge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2551" w:type="dxa"/>
            <w:vMerge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9" w:type="dxa"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省级</w:t>
            </w:r>
          </w:p>
        </w:tc>
        <w:tc>
          <w:tcPr>
            <w:tcW w:w="709" w:type="dxa"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厅局级</w:t>
            </w:r>
          </w:p>
        </w:tc>
        <w:tc>
          <w:tcPr>
            <w:tcW w:w="709" w:type="dxa"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其他</w:t>
            </w:r>
          </w:p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人员</w:t>
            </w:r>
          </w:p>
        </w:tc>
        <w:tc>
          <w:tcPr>
            <w:tcW w:w="708" w:type="dxa"/>
            <w:vMerge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9" w:type="dxa"/>
            <w:vMerge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851" w:type="dxa"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省级</w:t>
            </w:r>
          </w:p>
        </w:tc>
        <w:tc>
          <w:tcPr>
            <w:tcW w:w="708" w:type="dxa"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厅局级</w:t>
            </w:r>
          </w:p>
        </w:tc>
        <w:tc>
          <w:tcPr>
            <w:tcW w:w="709" w:type="dxa"/>
            <w:noWrap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其他人员</w:t>
            </w:r>
          </w:p>
        </w:tc>
      </w:tr>
      <w:tr w:rsidR="00F54E04" w:rsidRPr="00613F5A">
        <w:tc>
          <w:tcPr>
            <w:tcW w:w="568" w:type="dxa"/>
            <w:vMerge w:val="restart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一类</w:t>
            </w:r>
          </w:p>
        </w:tc>
        <w:tc>
          <w:tcPr>
            <w:tcW w:w="2551" w:type="dxa"/>
            <w:noWrap/>
          </w:tcPr>
          <w:p w:rsidR="00F54E04" w:rsidRPr="00613F5A" w:rsidRDefault="00F54E04" w:rsidP="00F826A1">
            <w:pPr>
              <w:jc w:val="left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长春市（南关区、宽城区、朝阳区、二道区、绿园区）</w:t>
            </w:r>
          </w:p>
        </w:tc>
        <w:tc>
          <w:tcPr>
            <w:tcW w:w="709" w:type="dxa"/>
            <w:vMerge w:val="restart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800</w:t>
            </w:r>
          </w:p>
        </w:tc>
        <w:tc>
          <w:tcPr>
            <w:tcW w:w="709" w:type="dxa"/>
            <w:vMerge w:val="restart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450</w:t>
            </w:r>
          </w:p>
        </w:tc>
        <w:tc>
          <w:tcPr>
            <w:tcW w:w="709" w:type="dxa"/>
            <w:vMerge w:val="restart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350</w:t>
            </w:r>
          </w:p>
        </w:tc>
        <w:tc>
          <w:tcPr>
            <w:tcW w:w="708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851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8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</w:tr>
      <w:tr w:rsidR="00F54E04" w:rsidRPr="00613F5A">
        <w:tc>
          <w:tcPr>
            <w:tcW w:w="568" w:type="dxa"/>
            <w:vMerge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2551" w:type="dxa"/>
            <w:noWrap/>
          </w:tcPr>
          <w:p w:rsidR="00F54E04" w:rsidRPr="00613F5A" w:rsidRDefault="00F54E04" w:rsidP="00F826A1">
            <w:pPr>
              <w:jc w:val="left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吉林市（昌邑区、龙潭区、船营区、丰满区）、延边州（延吉市）、长白山管委会</w:t>
            </w:r>
          </w:p>
        </w:tc>
        <w:tc>
          <w:tcPr>
            <w:tcW w:w="709" w:type="dxa"/>
            <w:vMerge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9" w:type="dxa"/>
            <w:vMerge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9" w:type="dxa"/>
            <w:vMerge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8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7-9</w:t>
            </w: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月</w:t>
            </w: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20%</w:t>
            </w:r>
          </w:p>
        </w:tc>
        <w:tc>
          <w:tcPr>
            <w:tcW w:w="851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960</w:t>
            </w:r>
          </w:p>
        </w:tc>
        <w:tc>
          <w:tcPr>
            <w:tcW w:w="708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540</w:t>
            </w: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420</w:t>
            </w:r>
          </w:p>
        </w:tc>
      </w:tr>
      <w:tr w:rsidR="00F54E04" w:rsidRPr="00613F5A">
        <w:tc>
          <w:tcPr>
            <w:tcW w:w="568" w:type="dxa"/>
            <w:vMerge w:val="restart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二类</w:t>
            </w:r>
          </w:p>
        </w:tc>
        <w:tc>
          <w:tcPr>
            <w:tcW w:w="2551" w:type="dxa"/>
            <w:noWrap/>
          </w:tcPr>
          <w:p w:rsidR="00F54E04" w:rsidRPr="00613F5A" w:rsidRDefault="00F54E04" w:rsidP="00F826A1">
            <w:pPr>
              <w:jc w:val="left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永吉县、延边州（珲春市、敦化市、图们市、龙井市、和龙市）</w:t>
            </w:r>
          </w:p>
        </w:tc>
        <w:tc>
          <w:tcPr>
            <w:tcW w:w="709" w:type="dxa"/>
            <w:vMerge w:val="restart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750</w:t>
            </w:r>
          </w:p>
        </w:tc>
        <w:tc>
          <w:tcPr>
            <w:tcW w:w="709" w:type="dxa"/>
            <w:vMerge w:val="restart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400</w:t>
            </w:r>
          </w:p>
        </w:tc>
        <w:tc>
          <w:tcPr>
            <w:tcW w:w="709" w:type="dxa"/>
            <w:vMerge w:val="restart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300</w:t>
            </w:r>
          </w:p>
        </w:tc>
        <w:tc>
          <w:tcPr>
            <w:tcW w:w="708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7-9</w:t>
            </w: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月</w:t>
            </w: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20%</w:t>
            </w:r>
          </w:p>
        </w:tc>
        <w:tc>
          <w:tcPr>
            <w:tcW w:w="851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900</w:t>
            </w:r>
          </w:p>
        </w:tc>
        <w:tc>
          <w:tcPr>
            <w:tcW w:w="708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480</w:t>
            </w: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360</w:t>
            </w:r>
          </w:p>
        </w:tc>
      </w:tr>
      <w:tr w:rsidR="00F54E04" w:rsidRPr="00613F5A">
        <w:tc>
          <w:tcPr>
            <w:tcW w:w="568" w:type="dxa"/>
            <w:vMerge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2551" w:type="dxa"/>
            <w:noWrap/>
          </w:tcPr>
          <w:p w:rsidR="00F54E04" w:rsidRPr="00613F5A" w:rsidRDefault="00F54E04" w:rsidP="00F826A1">
            <w:pPr>
              <w:jc w:val="left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长春市（双阳区、九台区）、四平市（铁西区、铁东区）、公主岭市、辽源市（龙山区、西安区）、通化市（东昌区、二道江区）、梅河口市、白山市（浑江区、江源区）、松原市（宁江区）、前</w:t>
            </w:r>
            <w:proofErr w:type="gramStart"/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郭</w:t>
            </w:r>
            <w:proofErr w:type="gramEnd"/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县、白城市（洮北区）</w:t>
            </w:r>
          </w:p>
        </w:tc>
        <w:tc>
          <w:tcPr>
            <w:tcW w:w="709" w:type="dxa"/>
            <w:vMerge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9" w:type="dxa"/>
            <w:vMerge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9" w:type="dxa"/>
            <w:vMerge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8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851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8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</w:tr>
      <w:tr w:rsidR="00F54E04" w:rsidRPr="00613F5A">
        <w:tc>
          <w:tcPr>
            <w:tcW w:w="568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三类</w:t>
            </w:r>
          </w:p>
        </w:tc>
        <w:tc>
          <w:tcPr>
            <w:tcW w:w="2551" w:type="dxa"/>
            <w:noWrap/>
          </w:tcPr>
          <w:p w:rsidR="00F54E04" w:rsidRPr="00613F5A" w:rsidRDefault="00F54E04" w:rsidP="00F826A1">
            <w:pPr>
              <w:jc w:val="left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 w:hint="eastAsia"/>
                <w:sz w:val="22"/>
                <w:szCs w:val="22"/>
              </w:rPr>
              <w:t>榆树市、德惠市、农安县、蛟河市、桦甸市、舒兰市、磐石市、延边州（汪清县、安图县）、双辽市、梨树市、伊通县、东辽县、东丰县、集安市、通化县、辉南县、柳河县、临江市、抚松县、靖宇县、长白县、扶余市、长岭县、乾安县、洮南市、大安市、镇赉县、通榆县</w:t>
            </w: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700</w:t>
            </w: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380</w:t>
            </w: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  <w:r w:rsidRPr="00613F5A">
              <w:rPr>
                <w:rFonts w:ascii="仿宋" w:eastAsia="仿宋" w:hAnsi="仿宋" w:cs="仿宋"/>
                <w:sz w:val="22"/>
                <w:szCs w:val="22"/>
              </w:rPr>
              <w:t>280</w:t>
            </w:r>
          </w:p>
        </w:tc>
        <w:tc>
          <w:tcPr>
            <w:tcW w:w="708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851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8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  <w:tc>
          <w:tcPr>
            <w:tcW w:w="709" w:type="dxa"/>
            <w:noWrap/>
            <w:vAlign w:val="center"/>
          </w:tcPr>
          <w:p w:rsidR="00F54E04" w:rsidRPr="00613F5A" w:rsidRDefault="00F54E04" w:rsidP="00F826A1">
            <w:pPr>
              <w:jc w:val="center"/>
              <w:rPr>
                <w:rFonts w:ascii="仿宋" w:eastAsia="仿宋" w:hAnsi="仿宋" w:cs="Times New Roman"/>
                <w:sz w:val="22"/>
              </w:rPr>
            </w:pPr>
          </w:p>
        </w:tc>
      </w:tr>
    </w:tbl>
    <w:p w:rsidR="00F54E04" w:rsidRPr="00340D45" w:rsidRDefault="00F54E04" w:rsidP="00F826A1">
      <w:pPr>
        <w:rPr>
          <w:rFonts w:ascii="宋体" w:cs="Times New Roman"/>
          <w:sz w:val="28"/>
          <w:szCs w:val="28"/>
        </w:rPr>
      </w:pPr>
    </w:p>
    <w:sectPr w:rsidR="00F54E04" w:rsidRPr="00340D45" w:rsidSect="004B7EC4">
      <w:footerReference w:type="default" r:id="rId9"/>
      <w:pgSz w:w="11906" w:h="16838"/>
      <w:pgMar w:top="1134" w:right="1588" w:bottom="1440" w:left="1588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07A" w:rsidRDefault="0062407A" w:rsidP="00825AB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2407A" w:rsidRDefault="0062407A" w:rsidP="00825AB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E04" w:rsidRDefault="00F54E04" w:rsidP="005D616D">
    <w:pPr>
      <w:pStyle w:val="a7"/>
      <w:framePr w:wrap="auto" w:vAnchor="text" w:hAnchor="margin" w:xAlign="center" w:y="1"/>
      <w:rPr>
        <w:rStyle w:val="aa"/>
        <w:rFonts w:cs="Times New Roman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- 1 -</w:t>
    </w:r>
    <w:r>
      <w:rPr>
        <w:rStyle w:val="aa"/>
      </w:rPr>
      <w:fldChar w:fldCharType="end"/>
    </w:r>
  </w:p>
  <w:p w:rsidR="00F54E04" w:rsidRDefault="00F54E04">
    <w:pPr>
      <w:pStyle w:val="a7"/>
      <w:jc w:val="center"/>
      <w:rPr>
        <w:rFonts w:cs="Times New Roman"/>
      </w:rPr>
    </w:pPr>
  </w:p>
  <w:p w:rsidR="00F54E04" w:rsidRDefault="00F54E04">
    <w:pPr>
      <w:pStyle w:val="a7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07A" w:rsidRDefault="0062407A" w:rsidP="00825AB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2407A" w:rsidRDefault="0062407A" w:rsidP="00825AB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349D"/>
    <w:rsid w:val="00023034"/>
    <w:rsid w:val="00033FB8"/>
    <w:rsid w:val="00043934"/>
    <w:rsid w:val="00047E8F"/>
    <w:rsid w:val="000507C4"/>
    <w:rsid w:val="00061576"/>
    <w:rsid w:val="000629B1"/>
    <w:rsid w:val="00067097"/>
    <w:rsid w:val="00067AFC"/>
    <w:rsid w:val="00080CE5"/>
    <w:rsid w:val="00097D06"/>
    <w:rsid w:val="000B2365"/>
    <w:rsid w:val="000B2478"/>
    <w:rsid w:val="000D51D0"/>
    <w:rsid w:val="000D53CF"/>
    <w:rsid w:val="000E443E"/>
    <w:rsid w:val="000F2E30"/>
    <w:rsid w:val="00103457"/>
    <w:rsid w:val="0012553B"/>
    <w:rsid w:val="00126176"/>
    <w:rsid w:val="001626F4"/>
    <w:rsid w:val="00165646"/>
    <w:rsid w:val="00175CC7"/>
    <w:rsid w:val="00197BF0"/>
    <w:rsid w:val="001C183E"/>
    <w:rsid w:val="001C79FF"/>
    <w:rsid w:val="001D3B71"/>
    <w:rsid w:val="001E273D"/>
    <w:rsid w:val="001F208D"/>
    <w:rsid w:val="00200D9A"/>
    <w:rsid w:val="0020278E"/>
    <w:rsid w:val="0020587D"/>
    <w:rsid w:val="0021783D"/>
    <w:rsid w:val="00222163"/>
    <w:rsid w:val="002278BC"/>
    <w:rsid w:val="00231781"/>
    <w:rsid w:val="00245B28"/>
    <w:rsid w:val="00250AC6"/>
    <w:rsid w:val="0025361E"/>
    <w:rsid w:val="00266508"/>
    <w:rsid w:val="00271991"/>
    <w:rsid w:val="002810CA"/>
    <w:rsid w:val="00292CF6"/>
    <w:rsid w:val="00292F36"/>
    <w:rsid w:val="00294184"/>
    <w:rsid w:val="00297A8C"/>
    <w:rsid w:val="002A3CD3"/>
    <w:rsid w:val="002A429B"/>
    <w:rsid w:val="002B2891"/>
    <w:rsid w:val="002D26AA"/>
    <w:rsid w:val="002E4DDC"/>
    <w:rsid w:val="002E7931"/>
    <w:rsid w:val="002F424B"/>
    <w:rsid w:val="002F7B21"/>
    <w:rsid w:val="003019C7"/>
    <w:rsid w:val="003078CE"/>
    <w:rsid w:val="00316D5A"/>
    <w:rsid w:val="00326BF8"/>
    <w:rsid w:val="00340D45"/>
    <w:rsid w:val="00340DD3"/>
    <w:rsid w:val="00362DBC"/>
    <w:rsid w:val="0036786A"/>
    <w:rsid w:val="00370853"/>
    <w:rsid w:val="00371718"/>
    <w:rsid w:val="00380FD3"/>
    <w:rsid w:val="003872BA"/>
    <w:rsid w:val="003A4DDF"/>
    <w:rsid w:val="003A7278"/>
    <w:rsid w:val="003D5312"/>
    <w:rsid w:val="004023C5"/>
    <w:rsid w:val="00440F81"/>
    <w:rsid w:val="00443D9C"/>
    <w:rsid w:val="00446A15"/>
    <w:rsid w:val="004529CA"/>
    <w:rsid w:val="00461EBE"/>
    <w:rsid w:val="004712C3"/>
    <w:rsid w:val="004853BE"/>
    <w:rsid w:val="0048638D"/>
    <w:rsid w:val="004B1240"/>
    <w:rsid w:val="004B1419"/>
    <w:rsid w:val="004B6E73"/>
    <w:rsid w:val="004B7EC4"/>
    <w:rsid w:val="0051244C"/>
    <w:rsid w:val="005228D1"/>
    <w:rsid w:val="00524A5D"/>
    <w:rsid w:val="00535694"/>
    <w:rsid w:val="005557A2"/>
    <w:rsid w:val="00567104"/>
    <w:rsid w:val="0057135E"/>
    <w:rsid w:val="00580DD1"/>
    <w:rsid w:val="005822C2"/>
    <w:rsid w:val="00586549"/>
    <w:rsid w:val="00587DC1"/>
    <w:rsid w:val="005B45A9"/>
    <w:rsid w:val="005D14F7"/>
    <w:rsid w:val="005D22C2"/>
    <w:rsid w:val="005D4A2F"/>
    <w:rsid w:val="005D616D"/>
    <w:rsid w:val="005D7069"/>
    <w:rsid w:val="005E465C"/>
    <w:rsid w:val="005F24F0"/>
    <w:rsid w:val="005F28DB"/>
    <w:rsid w:val="00601A2F"/>
    <w:rsid w:val="00613F5A"/>
    <w:rsid w:val="00616140"/>
    <w:rsid w:val="0062407A"/>
    <w:rsid w:val="00635B40"/>
    <w:rsid w:val="00654FD4"/>
    <w:rsid w:val="0066349D"/>
    <w:rsid w:val="0068674F"/>
    <w:rsid w:val="006A1B9D"/>
    <w:rsid w:val="006A3A4C"/>
    <w:rsid w:val="006A49E5"/>
    <w:rsid w:val="006C5F0B"/>
    <w:rsid w:val="006D7DD0"/>
    <w:rsid w:val="007021A3"/>
    <w:rsid w:val="007179EE"/>
    <w:rsid w:val="007632CB"/>
    <w:rsid w:val="007700D7"/>
    <w:rsid w:val="007A5D1D"/>
    <w:rsid w:val="007B5FBF"/>
    <w:rsid w:val="007C5E30"/>
    <w:rsid w:val="007E5D3E"/>
    <w:rsid w:val="007F3D94"/>
    <w:rsid w:val="007F436D"/>
    <w:rsid w:val="007F79A0"/>
    <w:rsid w:val="00803D57"/>
    <w:rsid w:val="0080493A"/>
    <w:rsid w:val="00825AB7"/>
    <w:rsid w:val="0088061D"/>
    <w:rsid w:val="00882590"/>
    <w:rsid w:val="00887BE3"/>
    <w:rsid w:val="008B1FCD"/>
    <w:rsid w:val="008C471F"/>
    <w:rsid w:val="008C4935"/>
    <w:rsid w:val="008E7EF3"/>
    <w:rsid w:val="00914FBB"/>
    <w:rsid w:val="00926D44"/>
    <w:rsid w:val="00942B9C"/>
    <w:rsid w:val="00950855"/>
    <w:rsid w:val="009572E1"/>
    <w:rsid w:val="009A4D74"/>
    <w:rsid w:val="009D2B6E"/>
    <w:rsid w:val="009E7A66"/>
    <w:rsid w:val="00A02F6A"/>
    <w:rsid w:val="00A16498"/>
    <w:rsid w:val="00A40009"/>
    <w:rsid w:val="00A440FB"/>
    <w:rsid w:val="00A56785"/>
    <w:rsid w:val="00A6160D"/>
    <w:rsid w:val="00A80E64"/>
    <w:rsid w:val="00AA060D"/>
    <w:rsid w:val="00AA1D5D"/>
    <w:rsid w:val="00AA4B3C"/>
    <w:rsid w:val="00AA6887"/>
    <w:rsid w:val="00AE2F71"/>
    <w:rsid w:val="00AF72CE"/>
    <w:rsid w:val="00B07C9D"/>
    <w:rsid w:val="00B1048A"/>
    <w:rsid w:val="00B31F9C"/>
    <w:rsid w:val="00BD4DAD"/>
    <w:rsid w:val="00BE52F1"/>
    <w:rsid w:val="00BF2A17"/>
    <w:rsid w:val="00BF43E5"/>
    <w:rsid w:val="00C07C66"/>
    <w:rsid w:val="00C27FE9"/>
    <w:rsid w:val="00C342D9"/>
    <w:rsid w:val="00C405CB"/>
    <w:rsid w:val="00C57319"/>
    <w:rsid w:val="00C60AFE"/>
    <w:rsid w:val="00C6703C"/>
    <w:rsid w:val="00C71761"/>
    <w:rsid w:val="00C75CA9"/>
    <w:rsid w:val="00C905A4"/>
    <w:rsid w:val="00C90882"/>
    <w:rsid w:val="00CC162E"/>
    <w:rsid w:val="00CC1704"/>
    <w:rsid w:val="00CD267B"/>
    <w:rsid w:val="00CE3E67"/>
    <w:rsid w:val="00CE5822"/>
    <w:rsid w:val="00CF048E"/>
    <w:rsid w:val="00CF42D4"/>
    <w:rsid w:val="00D01FE3"/>
    <w:rsid w:val="00D13AEA"/>
    <w:rsid w:val="00D2010E"/>
    <w:rsid w:val="00D35D82"/>
    <w:rsid w:val="00D36077"/>
    <w:rsid w:val="00D4392C"/>
    <w:rsid w:val="00D77003"/>
    <w:rsid w:val="00DA5B54"/>
    <w:rsid w:val="00DD48F8"/>
    <w:rsid w:val="00DF50DD"/>
    <w:rsid w:val="00DF7358"/>
    <w:rsid w:val="00E26B58"/>
    <w:rsid w:val="00E52777"/>
    <w:rsid w:val="00E7561B"/>
    <w:rsid w:val="00E77182"/>
    <w:rsid w:val="00E921B0"/>
    <w:rsid w:val="00EA2B63"/>
    <w:rsid w:val="00EA3013"/>
    <w:rsid w:val="00EA529A"/>
    <w:rsid w:val="00EB63A8"/>
    <w:rsid w:val="00ED62F2"/>
    <w:rsid w:val="00F02D8F"/>
    <w:rsid w:val="00F15C62"/>
    <w:rsid w:val="00F1704D"/>
    <w:rsid w:val="00F17997"/>
    <w:rsid w:val="00F21E45"/>
    <w:rsid w:val="00F353B1"/>
    <w:rsid w:val="00F54E04"/>
    <w:rsid w:val="00F65B02"/>
    <w:rsid w:val="00F71B04"/>
    <w:rsid w:val="00F75CA3"/>
    <w:rsid w:val="00F826A1"/>
    <w:rsid w:val="00FB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91F4A5"/>
  <w15:docId w15:val="{A2C41113-CD76-408C-89F8-10CDE1009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6349D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52777"/>
    <w:rPr>
      <w:kern w:val="0"/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sid w:val="00E52777"/>
    <w:rPr>
      <w:sz w:val="18"/>
      <w:szCs w:val="18"/>
    </w:rPr>
  </w:style>
  <w:style w:type="paragraph" w:styleId="a5">
    <w:name w:val="header"/>
    <w:basedOn w:val="a"/>
    <w:link w:val="a6"/>
    <w:uiPriority w:val="99"/>
    <w:rsid w:val="00825A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6">
    <w:name w:val="页眉 字符"/>
    <w:link w:val="a5"/>
    <w:uiPriority w:val="99"/>
    <w:locked/>
    <w:rsid w:val="00825AB7"/>
    <w:rPr>
      <w:sz w:val="18"/>
      <w:szCs w:val="18"/>
    </w:rPr>
  </w:style>
  <w:style w:type="paragraph" w:styleId="a7">
    <w:name w:val="footer"/>
    <w:basedOn w:val="a"/>
    <w:link w:val="a8"/>
    <w:uiPriority w:val="99"/>
    <w:rsid w:val="00825AB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8">
    <w:name w:val="页脚 字符"/>
    <w:link w:val="a7"/>
    <w:uiPriority w:val="99"/>
    <w:locked/>
    <w:rsid w:val="00825AB7"/>
    <w:rPr>
      <w:sz w:val="18"/>
      <w:szCs w:val="18"/>
    </w:rPr>
  </w:style>
  <w:style w:type="table" w:styleId="a9">
    <w:name w:val="Table Grid"/>
    <w:basedOn w:val="a1"/>
    <w:uiPriority w:val="99"/>
    <w:rsid w:val="00340D4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uiPriority w:val="99"/>
    <w:rsid w:val="004B7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92</Words>
  <Characters>527</Characters>
  <Application>Microsoft Office Word</Application>
  <DocSecurity>0</DocSecurity>
  <Lines>4</Lines>
  <Paragraphs>1</Paragraphs>
  <ScaleCrop>false</ScaleCrop>
  <Company>Microsoft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吉林财经大学关于加强国内差旅费报销管理规定</dc:title>
  <dc:subject/>
  <dc:creator>Administrator</dc:creator>
  <cp:keywords/>
  <dc:description/>
  <cp:lastModifiedBy>高 吉生</cp:lastModifiedBy>
  <cp:revision>57</cp:revision>
  <cp:lastPrinted>2018-05-24T05:04:00Z</cp:lastPrinted>
  <dcterms:created xsi:type="dcterms:W3CDTF">2018-05-04T09:08:00Z</dcterms:created>
  <dcterms:modified xsi:type="dcterms:W3CDTF">2018-06-04T00:15:00Z</dcterms:modified>
</cp:coreProperties>
</file>