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 w14:paraId="5A13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</w:rPr>
        <w:t>吉林财经大学第</w:t>
      </w:r>
      <w:r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</w:rPr>
        <w:t>届教师教学创新大赛</w:t>
      </w:r>
    </w:p>
    <w:p w14:paraId="7924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</w:rPr>
        <w:t>暨第</w:t>
      </w:r>
      <w:r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方正大标宋简体" w:cs="Times New Roman"/>
          <w:b/>
          <w:bCs/>
          <w:color w:val="000000"/>
          <w:sz w:val="36"/>
          <w:szCs w:val="36"/>
        </w:rPr>
        <w:t>届省赛选拔赛各单位推荐名额</w:t>
      </w:r>
    </w:p>
    <w:p w14:paraId="391A016B">
      <w:pPr>
        <w:snapToGrid w:val="0"/>
        <w:jc w:val="right"/>
        <w:rPr>
          <w:rFonts w:hint="default" w:ascii="Times New Roman" w:hAnsi="Times New Roman" w:eastAsia="微软雅黑" w:cs="Times New Roman"/>
          <w:color w:val="000000"/>
          <w:szCs w:val="21"/>
        </w:rPr>
      </w:pPr>
      <w:r>
        <w:rPr>
          <w:rFonts w:hint="default" w:ascii="Times New Roman" w:hAnsi="Times New Roman" w:eastAsia="微软雅黑" w:cs="Times New Roman"/>
          <w:color w:val="000000"/>
          <w:szCs w:val="21"/>
        </w:rPr>
        <w:t xml:space="preserve">                                    单位：人</w:t>
      </w:r>
    </w:p>
    <w:tbl>
      <w:tblPr>
        <w:tblStyle w:val="2"/>
        <w:tblW w:w="8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606"/>
        <w:gridCol w:w="797"/>
        <w:gridCol w:w="867"/>
        <w:gridCol w:w="1483"/>
        <w:gridCol w:w="1200"/>
      </w:tblGrid>
      <w:tr w14:paraId="5274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4DA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CB3C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教学单位名称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60D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002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3D32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DCD3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  <w:t>总数</w:t>
            </w:r>
          </w:p>
        </w:tc>
      </w:tr>
      <w:tr w14:paraId="05B4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99F0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2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sum(C2:E2)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5923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B30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会计学院（会计专业硕士教育中心）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E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7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sum(C3:E3)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918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AA6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C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0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sum(C4:E4)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4EB2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A0F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工商管理学院（MBA教育中心）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B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sum(C5:E5)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B0C1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F0F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法学院（法律硕士教育中心）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2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sum(C6:E6)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50F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91CB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2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管理科学与信息工程学院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A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sum(C7:E7)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E92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66B4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sum(C8:E8)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43D8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BA14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公共管理学院（MPA教育中心）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3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sum(C9:E9)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49B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287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国际经济贸易学院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sum(C10:E10)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EB1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2D9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4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sum(C11:E11)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3204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B88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sum(C12:E12)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93F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99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C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E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sum(C13:E13)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B1D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DC5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2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sum(C14:E14)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6E7B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58B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体育教研部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sum(C15:E15)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121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D85AA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合计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436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C2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81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7D1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= sum(F2:F15)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94F6D2C">
      <w:pP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br w:type="page"/>
      </w:r>
    </w:p>
    <w:p w14:paraId="576A9D53"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  <w:t>参赛名额分配说明</w:t>
      </w:r>
    </w:p>
    <w:p w14:paraId="1B457868">
      <w:pPr>
        <w:jc w:val="center"/>
        <w:rPr>
          <w:rFonts w:hint="eastAsia" w:ascii="Times New Roman" w:hAnsi="Times New Roman" w:eastAsia="华文中宋" w:cs="Times New Roman"/>
          <w:color w:val="000000"/>
          <w:sz w:val="36"/>
          <w:szCs w:val="36"/>
          <w:lang w:eastAsia="zh-CN"/>
        </w:rPr>
      </w:pPr>
    </w:p>
    <w:p w14:paraId="4639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按照大赛要求，参赛主讲教师近5年对所参赛的本科课程讲授2轮及以上，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根据各单位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专职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教师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职称结构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，进行名额分配。具体如下：</w:t>
      </w:r>
    </w:p>
    <w:p w14:paraId="3A7E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4"/>
          <w:szCs w:val="34"/>
        </w:rPr>
        <w:t>正高：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教授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以上的单位选派1人。</w:t>
      </w:r>
    </w:p>
    <w:p w14:paraId="6B240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4"/>
          <w:szCs w:val="34"/>
        </w:rPr>
        <w:t>副高：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副教授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人及以上的单位选派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人，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20至29人的单位选派2人，少于20人的单位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选派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人。</w:t>
      </w:r>
      <w:bookmarkStart w:id="0" w:name="_GoBack"/>
      <w:bookmarkEnd w:id="0"/>
    </w:p>
    <w:p w14:paraId="30A4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4"/>
          <w:szCs w:val="34"/>
        </w:rPr>
        <w:t>中级及以下：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讲师、助教人数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人及以上的单位选派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人，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20至29人的单位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选派2人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少于20人的单位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选派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eastAsia="zh-CN"/>
        </w:rPr>
        <w:t>。</w:t>
      </w:r>
    </w:p>
    <w:p w14:paraId="5AAA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</w:p>
    <w:p w14:paraId="0074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以上为最低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分配名额，如各单位还有其他符合参赛要求的教师推荐参赛，可多推荐1人。在表格中依次填报，并在“备注”栏中标注“额外推荐”。</w:t>
      </w:r>
    </w:p>
    <w:p w14:paraId="31FD165D">
      <w:pPr>
        <w:rPr>
          <w:rFonts w:hint="default" w:ascii="Times New Roman" w:hAnsi="Times New Roman" w:eastAsia="仿宋_GB2312" w:cs="Times New Roman"/>
          <w:sz w:val="34"/>
          <w:szCs w:val="3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EE7BBD-2716-4E54-AC86-66B56CC06B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CC5EC3-BB29-455C-A315-9CBEFC0902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9488C4-CF29-453A-B71A-702FCCC5E0E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AD3311-2932-45EA-BAAA-0303966ADF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248651D-1A97-4171-91CF-391784EA95F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7729CA6-495C-4604-8E15-62E1C9EE79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E8707E3-0298-47D7-B669-40687A70334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7139"/>
    <w:rsid w:val="0D057CF2"/>
    <w:rsid w:val="11A579CF"/>
    <w:rsid w:val="16BF796D"/>
    <w:rsid w:val="1B1E1EB8"/>
    <w:rsid w:val="1D747DBD"/>
    <w:rsid w:val="204A1B1F"/>
    <w:rsid w:val="251641E7"/>
    <w:rsid w:val="2618559C"/>
    <w:rsid w:val="3D943D3A"/>
    <w:rsid w:val="5AFF51EA"/>
    <w:rsid w:val="60970262"/>
    <w:rsid w:val="6F60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520</Characters>
  <Lines>0</Lines>
  <Paragraphs>0</Paragraphs>
  <TotalTime>18</TotalTime>
  <ScaleCrop>false</ScaleCrop>
  <LinksUpToDate>false</LinksUpToDate>
  <CharactersWithSpaces>556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2025-01-10T01:36:00Z</dcterms:created>
  <dc:creator>王鸿儒</dc:creator>
  <cp:lastModifiedBy>徐艺明</cp:lastModifiedBy>
  <dcterms:modified xsi:type="dcterms:W3CDTF">2025-11-02T13:35:56Z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A8CCCEE6D12A479F825FC1EAD4FE78C9_13</vt:lpwstr>
  </property>
  <property fmtid="{D5CDD505-2E9C-101B-9397-08002B2CF9AE}" pid="4" name="KSOTemplateDocerSaveRecord">
    <vt:lpwstr>eyJoZGlkIjoiNjNhOTRjNzk3MTA1ZGYwZDliNjNjYzhlODM0NzhmMzEiLCJ1c2VySWQiOiI0MzE4NjY3MTgifQ==</vt:lpwstr>
  </property>
</Properties>
</file>